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A7F" w:rsidRDefault="00E40A00" w:rsidP="00A733F4">
      <w:pPr>
        <w:jc w:val="center"/>
        <w:rPr>
          <w:b/>
          <w:sz w:val="32"/>
          <w:u w:val="single"/>
        </w:rPr>
      </w:pPr>
      <w:bookmarkStart w:id="0" w:name="_GoBack"/>
      <w:bookmarkEnd w:id="0"/>
      <w:r>
        <w:rPr>
          <w:b/>
          <w:sz w:val="32"/>
          <w:u w:val="single"/>
        </w:rPr>
        <w:t>Careers calendar 2023-2024</w:t>
      </w:r>
    </w:p>
    <w:p w:rsidR="00BB13DB" w:rsidRDefault="00BB13DB" w:rsidP="00DA1046">
      <w:pPr>
        <w:rPr>
          <w:sz w:val="24"/>
        </w:rPr>
      </w:pPr>
    </w:p>
    <w:tbl>
      <w:tblPr>
        <w:tblStyle w:val="TableGrid"/>
        <w:tblW w:w="8784" w:type="dxa"/>
        <w:jc w:val="center"/>
        <w:tblLook w:val="04A0" w:firstRow="1" w:lastRow="0" w:firstColumn="1" w:lastColumn="0" w:noHBand="0" w:noVBand="1"/>
      </w:tblPr>
      <w:tblGrid>
        <w:gridCol w:w="1314"/>
        <w:gridCol w:w="7470"/>
      </w:tblGrid>
      <w:tr w:rsidR="005451A3" w:rsidTr="005451A3">
        <w:trPr>
          <w:jc w:val="center"/>
        </w:trPr>
        <w:tc>
          <w:tcPr>
            <w:tcW w:w="1293" w:type="dxa"/>
            <w:shd w:val="clear" w:color="auto" w:fill="D9D9D9" w:themeFill="background1" w:themeFillShade="D9"/>
          </w:tcPr>
          <w:p w:rsidR="005451A3" w:rsidRPr="00BB13DB" w:rsidRDefault="005451A3" w:rsidP="00BB13DB">
            <w:pPr>
              <w:jc w:val="center"/>
              <w:rPr>
                <w:b/>
                <w:sz w:val="28"/>
              </w:rPr>
            </w:pPr>
            <w:r w:rsidRPr="00BB13DB">
              <w:rPr>
                <w:b/>
                <w:sz w:val="28"/>
              </w:rPr>
              <w:t>Month</w:t>
            </w:r>
          </w:p>
        </w:tc>
        <w:tc>
          <w:tcPr>
            <w:tcW w:w="7491" w:type="dxa"/>
            <w:shd w:val="clear" w:color="auto" w:fill="D9D9D9" w:themeFill="background1" w:themeFillShade="D9"/>
          </w:tcPr>
          <w:p w:rsidR="005451A3" w:rsidRPr="00BB13DB" w:rsidRDefault="005451A3" w:rsidP="00BB13DB">
            <w:pPr>
              <w:jc w:val="center"/>
              <w:rPr>
                <w:b/>
                <w:sz w:val="28"/>
              </w:rPr>
            </w:pPr>
            <w:r w:rsidRPr="00BB13DB">
              <w:rPr>
                <w:b/>
                <w:sz w:val="28"/>
              </w:rPr>
              <w:t>Event</w:t>
            </w:r>
          </w:p>
        </w:tc>
      </w:tr>
      <w:tr w:rsidR="005451A3" w:rsidRPr="00BB13DB" w:rsidTr="00E17094">
        <w:trPr>
          <w:jc w:val="center"/>
        </w:trPr>
        <w:tc>
          <w:tcPr>
            <w:tcW w:w="1293" w:type="dxa"/>
            <w:shd w:val="clear" w:color="auto" w:fill="DEEAF6" w:themeFill="accent1" w:themeFillTint="33"/>
          </w:tcPr>
          <w:p w:rsidR="005451A3" w:rsidRPr="00E17094" w:rsidRDefault="005451A3" w:rsidP="00E17094">
            <w:pPr>
              <w:jc w:val="center"/>
              <w:rPr>
                <w:b/>
                <w:sz w:val="24"/>
              </w:rPr>
            </w:pPr>
            <w:r w:rsidRPr="00E17094">
              <w:rPr>
                <w:b/>
                <w:sz w:val="24"/>
              </w:rPr>
              <w:t>September</w:t>
            </w:r>
          </w:p>
        </w:tc>
        <w:tc>
          <w:tcPr>
            <w:tcW w:w="7491" w:type="dxa"/>
          </w:tcPr>
          <w:p w:rsidR="005451A3" w:rsidRPr="005451A3" w:rsidRDefault="005451A3" w:rsidP="005451A3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 w:rsidRPr="009600C2">
              <w:rPr>
                <w:sz w:val="24"/>
              </w:rPr>
              <w:t>Work experience placements (Year 12,13,14)</w:t>
            </w:r>
          </w:p>
          <w:p w:rsidR="005451A3" w:rsidRPr="005451A3" w:rsidRDefault="005451A3" w:rsidP="005451A3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 xml:space="preserve">Vocational </w:t>
            </w:r>
            <w:r w:rsidRPr="000202D8">
              <w:rPr>
                <w:sz w:val="24"/>
              </w:rPr>
              <w:t>pathways (Year 12,13,14)</w:t>
            </w:r>
          </w:p>
          <w:p w:rsidR="005451A3" w:rsidRDefault="005451A3" w:rsidP="005451A3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 w:rsidRPr="005451A3">
              <w:rPr>
                <w:sz w:val="24"/>
              </w:rPr>
              <w:t>Induction week for all vocational pathways</w:t>
            </w:r>
          </w:p>
          <w:p w:rsidR="006D327B" w:rsidRPr="005451A3" w:rsidRDefault="006D327B" w:rsidP="006D327B">
            <w:pPr>
              <w:pStyle w:val="ListParagraph"/>
              <w:rPr>
                <w:sz w:val="24"/>
              </w:rPr>
            </w:pPr>
          </w:p>
        </w:tc>
      </w:tr>
      <w:tr w:rsidR="005451A3" w:rsidTr="00E17094">
        <w:trPr>
          <w:jc w:val="center"/>
        </w:trPr>
        <w:tc>
          <w:tcPr>
            <w:tcW w:w="1293" w:type="dxa"/>
            <w:shd w:val="clear" w:color="auto" w:fill="DEEAF6" w:themeFill="accent1" w:themeFillTint="33"/>
          </w:tcPr>
          <w:p w:rsidR="005451A3" w:rsidRPr="00E17094" w:rsidRDefault="005451A3" w:rsidP="00E17094">
            <w:pPr>
              <w:jc w:val="center"/>
              <w:rPr>
                <w:b/>
                <w:sz w:val="24"/>
              </w:rPr>
            </w:pPr>
            <w:r w:rsidRPr="00E17094">
              <w:rPr>
                <w:b/>
                <w:sz w:val="24"/>
              </w:rPr>
              <w:t>October</w:t>
            </w:r>
          </w:p>
        </w:tc>
        <w:tc>
          <w:tcPr>
            <w:tcW w:w="7491" w:type="dxa"/>
          </w:tcPr>
          <w:p w:rsidR="005451A3" w:rsidRPr="00BF5826" w:rsidRDefault="005451A3" w:rsidP="005451A3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 xml:space="preserve">Vocational pathways and WEX assembly – Whole Sixth form </w:t>
            </w:r>
          </w:p>
          <w:p w:rsidR="005451A3" w:rsidRDefault="005451A3" w:rsidP="005451A3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Work experience placements (Year 11,12,13,14)</w:t>
            </w:r>
          </w:p>
          <w:p w:rsidR="005451A3" w:rsidRDefault="005451A3" w:rsidP="005451A3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Vocational pathways (Year 12,13,14)</w:t>
            </w:r>
          </w:p>
          <w:p w:rsidR="005451A3" w:rsidRDefault="005451A3" w:rsidP="005451A3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Open evenings to further education</w:t>
            </w:r>
          </w:p>
          <w:p w:rsidR="005451A3" w:rsidRDefault="005451A3" w:rsidP="005451A3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Job centre plus – Susan Mehmi</w:t>
            </w:r>
          </w:p>
          <w:p w:rsidR="005451A3" w:rsidRPr="00FA1353" w:rsidRDefault="005451A3" w:rsidP="00E40A00">
            <w:pPr>
              <w:pStyle w:val="ListParagraph"/>
              <w:rPr>
                <w:sz w:val="24"/>
              </w:rPr>
            </w:pPr>
          </w:p>
        </w:tc>
      </w:tr>
      <w:tr w:rsidR="005451A3" w:rsidTr="00E17094">
        <w:trPr>
          <w:jc w:val="center"/>
        </w:trPr>
        <w:tc>
          <w:tcPr>
            <w:tcW w:w="1293" w:type="dxa"/>
            <w:shd w:val="clear" w:color="auto" w:fill="DEEAF6" w:themeFill="accent1" w:themeFillTint="33"/>
          </w:tcPr>
          <w:p w:rsidR="005451A3" w:rsidRPr="00E17094" w:rsidRDefault="005451A3" w:rsidP="00E17094">
            <w:pPr>
              <w:jc w:val="center"/>
              <w:rPr>
                <w:b/>
                <w:sz w:val="24"/>
              </w:rPr>
            </w:pPr>
            <w:r w:rsidRPr="00E17094">
              <w:rPr>
                <w:b/>
                <w:sz w:val="24"/>
              </w:rPr>
              <w:t>November</w:t>
            </w:r>
          </w:p>
        </w:tc>
        <w:tc>
          <w:tcPr>
            <w:tcW w:w="7491" w:type="dxa"/>
          </w:tcPr>
          <w:p w:rsidR="005451A3" w:rsidRPr="00BF5826" w:rsidRDefault="005451A3" w:rsidP="005451A3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 w:rsidRPr="00BF5826">
              <w:rPr>
                <w:sz w:val="24"/>
              </w:rPr>
              <w:t>Work experience placements (Year 12,13,14)</w:t>
            </w:r>
          </w:p>
          <w:p w:rsidR="005451A3" w:rsidRDefault="005451A3" w:rsidP="005451A3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Vocational pathways (Year 12,13,14)</w:t>
            </w:r>
          </w:p>
          <w:p w:rsidR="005451A3" w:rsidRDefault="005451A3" w:rsidP="005451A3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Work experience for Yr 11s</w:t>
            </w:r>
          </w:p>
          <w:p w:rsidR="005451A3" w:rsidRDefault="005451A3" w:rsidP="005451A3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Employer engagement – HS2 SCS Railways</w:t>
            </w:r>
          </w:p>
          <w:p w:rsidR="005451A3" w:rsidRDefault="005451A3" w:rsidP="005451A3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Enterprise advisor - Martin Kilbane</w:t>
            </w:r>
          </w:p>
          <w:p w:rsidR="005451A3" w:rsidRDefault="005451A3" w:rsidP="005451A3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Job centre plus – Susan Mehmi</w:t>
            </w:r>
          </w:p>
          <w:p w:rsidR="005451A3" w:rsidRDefault="005451A3" w:rsidP="005451A3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Green Corridor open evenings</w:t>
            </w:r>
          </w:p>
          <w:p w:rsidR="005451A3" w:rsidRDefault="005451A3" w:rsidP="005451A3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 xml:space="preserve">Annual Reviews </w:t>
            </w:r>
          </w:p>
          <w:p w:rsidR="005451A3" w:rsidRPr="00171C0D" w:rsidRDefault="005451A3" w:rsidP="005451A3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Year 11 HS2 WEX</w:t>
            </w:r>
          </w:p>
          <w:p w:rsidR="005451A3" w:rsidRPr="00BF5826" w:rsidRDefault="005451A3" w:rsidP="00E40A00">
            <w:pPr>
              <w:pStyle w:val="ListParagraph"/>
              <w:rPr>
                <w:sz w:val="24"/>
              </w:rPr>
            </w:pPr>
          </w:p>
        </w:tc>
      </w:tr>
      <w:tr w:rsidR="005451A3" w:rsidTr="00E17094">
        <w:trPr>
          <w:jc w:val="center"/>
        </w:trPr>
        <w:tc>
          <w:tcPr>
            <w:tcW w:w="1293" w:type="dxa"/>
            <w:shd w:val="clear" w:color="auto" w:fill="DEEAF6" w:themeFill="accent1" w:themeFillTint="33"/>
          </w:tcPr>
          <w:p w:rsidR="005451A3" w:rsidRPr="00E17094" w:rsidRDefault="005451A3" w:rsidP="00E17094">
            <w:pPr>
              <w:jc w:val="center"/>
              <w:rPr>
                <w:b/>
                <w:sz w:val="24"/>
              </w:rPr>
            </w:pPr>
            <w:r w:rsidRPr="00E17094">
              <w:rPr>
                <w:b/>
                <w:sz w:val="24"/>
              </w:rPr>
              <w:t>December</w:t>
            </w:r>
          </w:p>
        </w:tc>
        <w:tc>
          <w:tcPr>
            <w:tcW w:w="7491" w:type="dxa"/>
          </w:tcPr>
          <w:p w:rsidR="005451A3" w:rsidRPr="00AD25E3" w:rsidRDefault="005451A3" w:rsidP="005451A3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 w:rsidRPr="00AD25E3">
              <w:rPr>
                <w:sz w:val="24"/>
              </w:rPr>
              <w:t>Work experience placements (Year 12,13,14)</w:t>
            </w:r>
          </w:p>
          <w:p w:rsidR="005451A3" w:rsidRDefault="005451A3" w:rsidP="005451A3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Vocational pathways (Year 12,13,14)</w:t>
            </w:r>
          </w:p>
          <w:p w:rsidR="005451A3" w:rsidRPr="008B7C75" w:rsidRDefault="005451A3" w:rsidP="005451A3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 w:rsidRPr="00CE12E6">
              <w:rPr>
                <w:sz w:val="24"/>
              </w:rPr>
              <w:t>Year 11 HS2 WEX</w:t>
            </w:r>
          </w:p>
          <w:p w:rsidR="005451A3" w:rsidRDefault="005451A3" w:rsidP="006D327B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Year 13/14 - HS2 Christmas fair</w:t>
            </w:r>
          </w:p>
          <w:p w:rsidR="006D327B" w:rsidRPr="006D327B" w:rsidRDefault="006D327B" w:rsidP="006D327B">
            <w:pPr>
              <w:pStyle w:val="ListParagraph"/>
              <w:rPr>
                <w:sz w:val="24"/>
              </w:rPr>
            </w:pPr>
          </w:p>
        </w:tc>
      </w:tr>
      <w:tr w:rsidR="005451A3" w:rsidTr="00E17094">
        <w:trPr>
          <w:jc w:val="center"/>
        </w:trPr>
        <w:tc>
          <w:tcPr>
            <w:tcW w:w="1293" w:type="dxa"/>
            <w:shd w:val="clear" w:color="auto" w:fill="DEEAF6" w:themeFill="accent1" w:themeFillTint="33"/>
          </w:tcPr>
          <w:p w:rsidR="005451A3" w:rsidRPr="00E17094" w:rsidRDefault="005451A3" w:rsidP="00E17094">
            <w:pPr>
              <w:jc w:val="center"/>
              <w:rPr>
                <w:b/>
                <w:sz w:val="24"/>
              </w:rPr>
            </w:pPr>
            <w:r w:rsidRPr="00E17094">
              <w:rPr>
                <w:b/>
                <w:sz w:val="24"/>
              </w:rPr>
              <w:lastRenderedPageBreak/>
              <w:t>January</w:t>
            </w:r>
          </w:p>
        </w:tc>
        <w:tc>
          <w:tcPr>
            <w:tcW w:w="7491" w:type="dxa"/>
          </w:tcPr>
          <w:p w:rsidR="005451A3" w:rsidRPr="00FA1353" w:rsidRDefault="005451A3" w:rsidP="005451A3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 w:rsidRPr="00FA1353">
              <w:rPr>
                <w:sz w:val="24"/>
              </w:rPr>
              <w:t>Work experience placements (Year 12,13,14)</w:t>
            </w:r>
          </w:p>
          <w:p w:rsidR="005451A3" w:rsidRDefault="005451A3" w:rsidP="005451A3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Vocational pathways (Year 12,13,14)</w:t>
            </w:r>
          </w:p>
          <w:p w:rsidR="005451A3" w:rsidRDefault="005451A3" w:rsidP="005451A3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Great Oaks assessment day</w:t>
            </w:r>
          </w:p>
          <w:p w:rsidR="005451A3" w:rsidRDefault="005451A3" w:rsidP="005451A3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Year 11 Project Search WEX</w:t>
            </w:r>
          </w:p>
          <w:p w:rsidR="006D327B" w:rsidRPr="00E40A00" w:rsidRDefault="006D327B" w:rsidP="006D327B">
            <w:pPr>
              <w:pStyle w:val="ListParagraph"/>
              <w:rPr>
                <w:sz w:val="24"/>
              </w:rPr>
            </w:pPr>
          </w:p>
        </w:tc>
      </w:tr>
      <w:tr w:rsidR="005451A3" w:rsidTr="00E17094">
        <w:trPr>
          <w:jc w:val="center"/>
        </w:trPr>
        <w:tc>
          <w:tcPr>
            <w:tcW w:w="1293" w:type="dxa"/>
            <w:shd w:val="clear" w:color="auto" w:fill="DEEAF6" w:themeFill="accent1" w:themeFillTint="33"/>
          </w:tcPr>
          <w:p w:rsidR="005451A3" w:rsidRPr="00E17094" w:rsidRDefault="005451A3" w:rsidP="00E17094">
            <w:pPr>
              <w:jc w:val="center"/>
              <w:rPr>
                <w:b/>
                <w:sz w:val="24"/>
              </w:rPr>
            </w:pPr>
            <w:r w:rsidRPr="00E17094">
              <w:rPr>
                <w:b/>
                <w:sz w:val="24"/>
              </w:rPr>
              <w:t>February</w:t>
            </w:r>
          </w:p>
        </w:tc>
        <w:tc>
          <w:tcPr>
            <w:tcW w:w="7491" w:type="dxa"/>
          </w:tcPr>
          <w:p w:rsidR="005451A3" w:rsidRPr="00FA1353" w:rsidRDefault="005451A3" w:rsidP="005451A3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 w:rsidRPr="00FA1353">
              <w:rPr>
                <w:sz w:val="24"/>
              </w:rPr>
              <w:t>Work experience placements (Year 12,13,14)</w:t>
            </w:r>
          </w:p>
          <w:p w:rsidR="005451A3" w:rsidRDefault="005451A3" w:rsidP="005451A3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Vocational pathways (Year 12,13,14)</w:t>
            </w:r>
          </w:p>
          <w:p w:rsidR="005451A3" w:rsidRPr="00127129" w:rsidRDefault="005451A3" w:rsidP="00127129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Year 11 Project Search visit</w:t>
            </w:r>
          </w:p>
          <w:p w:rsidR="00C002B3" w:rsidRDefault="00C002B3" w:rsidP="005451A3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 xml:space="preserve">Enterprise event </w:t>
            </w:r>
            <w:r w:rsidR="00B47BB7">
              <w:rPr>
                <w:sz w:val="24"/>
              </w:rPr>
              <w:t>at MHS</w:t>
            </w:r>
          </w:p>
          <w:p w:rsidR="00512981" w:rsidRDefault="00512981" w:rsidP="005451A3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Green Corridor open evening</w:t>
            </w:r>
          </w:p>
          <w:p w:rsidR="006D327B" w:rsidRPr="00FA1353" w:rsidRDefault="006D327B" w:rsidP="006D327B">
            <w:pPr>
              <w:pStyle w:val="ListParagraph"/>
              <w:rPr>
                <w:sz w:val="24"/>
              </w:rPr>
            </w:pPr>
          </w:p>
        </w:tc>
      </w:tr>
      <w:tr w:rsidR="005451A3" w:rsidTr="00E17094">
        <w:trPr>
          <w:jc w:val="center"/>
        </w:trPr>
        <w:tc>
          <w:tcPr>
            <w:tcW w:w="1293" w:type="dxa"/>
            <w:shd w:val="clear" w:color="auto" w:fill="DEEAF6" w:themeFill="accent1" w:themeFillTint="33"/>
          </w:tcPr>
          <w:p w:rsidR="005451A3" w:rsidRPr="00E17094" w:rsidRDefault="005451A3" w:rsidP="00E17094">
            <w:pPr>
              <w:jc w:val="center"/>
              <w:rPr>
                <w:b/>
                <w:sz w:val="24"/>
              </w:rPr>
            </w:pPr>
            <w:r w:rsidRPr="00E17094">
              <w:rPr>
                <w:b/>
                <w:sz w:val="24"/>
              </w:rPr>
              <w:t>March</w:t>
            </w:r>
          </w:p>
        </w:tc>
        <w:tc>
          <w:tcPr>
            <w:tcW w:w="7491" w:type="dxa"/>
          </w:tcPr>
          <w:p w:rsidR="005451A3" w:rsidRDefault="005451A3" w:rsidP="005451A3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Work experience placements (Year 12,13,14)</w:t>
            </w:r>
          </w:p>
          <w:p w:rsidR="005451A3" w:rsidRPr="00ED02B7" w:rsidRDefault="005451A3" w:rsidP="005451A3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 w:rsidRPr="008464B0">
              <w:rPr>
                <w:sz w:val="24"/>
              </w:rPr>
              <w:t>Vocational pathways (Year 12,13,14)</w:t>
            </w:r>
          </w:p>
          <w:p w:rsidR="005451A3" w:rsidRDefault="005451A3" w:rsidP="005451A3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Work experience for Yr11s</w:t>
            </w:r>
          </w:p>
          <w:p w:rsidR="005451A3" w:rsidRDefault="005451A3" w:rsidP="005451A3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Careers week (04/03 – 08/03) – Various employers and other provisions attending</w:t>
            </w:r>
            <w:r w:rsidR="00774083">
              <w:rPr>
                <w:sz w:val="24"/>
              </w:rPr>
              <w:t xml:space="preserve"> (Green Corridor, Build, ISG)</w:t>
            </w:r>
          </w:p>
          <w:p w:rsidR="006D327B" w:rsidRPr="00774083" w:rsidRDefault="006D327B" w:rsidP="00774083">
            <w:pPr>
              <w:ind w:left="360"/>
              <w:rPr>
                <w:sz w:val="24"/>
              </w:rPr>
            </w:pPr>
          </w:p>
        </w:tc>
      </w:tr>
      <w:tr w:rsidR="005451A3" w:rsidTr="00E17094">
        <w:trPr>
          <w:jc w:val="center"/>
        </w:trPr>
        <w:tc>
          <w:tcPr>
            <w:tcW w:w="1293" w:type="dxa"/>
            <w:shd w:val="clear" w:color="auto" w:fill="DEEAF6" w:themeFill="accent1" w:themeFillTint="33"/>
          </w:tcPr>
          <w:p w:rsidR="005451A3" w:rsidRPr="00E17094" w:rsidRDefault="005451A3" w:rsidP="00E17094">
            <w:pPr>
              <w:jc w:val="center"/>
              <w:rPr>
                <w:b/>
                <w:sz w:val="24"/>
              </w:rPr>
            </w:pPr>
            <w:r w:rsidRPr="00E17094">
              <w:rPr>
                <w:b/>
                <w:sz w:val="24"/>
              </w:rPr>
              <w:t>April</w:t>
            </w:r>
          </w:p>
        </w:tc>
        <w:tc>
          <w:tcPr>
            <w:tcW w:w="7491" w:type="dxa"/>
          </w:tcPr>
          <w:p w:rsidR="005451A3" w:rsidRDefault="005451A3" w:rsidP="005451A3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Work experience placements (Year 12,13,14)</w:t>
            </w:r>
          </w:p>
          <w:p w:rsidR="005451A3" w:rsidRPr="000D53EB" w:rsidRDefault="005451A3" w:rsidP="000D53EB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 w:rsidRPr="008464B0">
              <w:rPr>
                <w:sz w:val="24"/>
              </w:rPr>
              <w:t>Vocational pathways (Year 12,13,14)</w:t>
            </w:r>
          </w:p>
          <w:p w:rsidR="005451A3" w:rsidRDefault="00774083" w:rsidP="005451A3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Year 9 and 10</w:t>
            </w:r>
            <w:r w:rsidR="005451A3">
              <w:rPr>
                <w:sz w:val="24"/>
              </w:rPr>
              <w:t xml:space="preserve"> employer engagement – SCS Railways HS2</w:t>
            </w:r>
          </w:p>
          <w:p w:rsidR="00512981" w:rsidRDefault="00512981" w:rsidP="005451A3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Green Corridor open evening</w:t>
            </w:r>
          </w:p>
          <w:p w:rsidR="006D327B" w:rsidRPr="00E6637B" w:rsidRDefault="006D327B" w:rsidP="006D327B">
            <w:pPr>
              <w:pStyle w:val="ListParagraph"/>
              <w:rPr>
                <w:sz w:val="24"/>
              </w:rPr>
            </w:pPr>
          </w:p>
        </w:tc>
      </w:tr>
      <w:tr w:rsidR="005451A3" w:rsidTr="00E17094">
        <w:trPr>
          <w:jc w:val="center"/>
        </w:trPr>
        <w:tc>
          <w:tcPr>
            <w:tcW w:w="1293" w:type="dxa"/>
            <w:shd w:val="clear" w:color="auto" w:fill="DEEAF6" w:themeFill="accent1" w:themeFillTint="33"/>
          </w:tcPr>
          <w:p w:rsidR="005451A3" w:rsidRPr="00E17094" w:rsidRDefault="005451A3" w:rsidP="00E17094">
            <w:pPr>
              <w:jc w:val="center"/>
              <w:rPr>
                <w:b/>
                <w:sz w:val="24"/>
              </w:rPr>
            </w:pPr>
            <w:r w:rsidRPr="00E17094">
              <w:rPr>
                <w:b/>
                <w:sz w:val="24"/>
              </w:rPr>
              <w:t>May</w:t>
            </w:r>
          </w:p>
        </w:tc>
        <w:tc>
          <w:tcPr>
            <w:tcW w:w="7491" w:type="dxa"/>
          </w:tcPr>
          <w:p w:rsidR="005451A3" w:rsidRDefault="005451A3" w:rsidP="005451A3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Work experience placements (Year 12,13,14)</w:t>
            </w:r>
          </w:p>
          <w:p w:rsidR="005451A3" w:rsidRDefault="005451A3" w:rsidP="005451A3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 w:rsidRPr="008464B0">
              <w:rPr>
                <w:sz w:val="24"/>
              </w:rPr>
              <w:t>Vocational pathways (Year 12,13,14)</w:t>
            </w:r>
          </w:p>
          <w:p w:rsidR="005451A3" w:rsidRDefault="005451A3" w:rsidP="005451A3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Transition to Further education</w:t>
            </w:r>
          </w:p>
          <w:p w:rsidR="006D327B" w:rsidRPr="00090A39" w:rsidRDefault="00090A39" w:rsidP="00090A39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Sixth form employer engagement -</w:t>
            </w:r>
            <w:r w:rsidR="00774083">
              <w:rPr>
                <w:sz w:val="24"/>
              </w:rPr>
              <w:t xml:space="preserve"> </w:t>
            </w:r>
            <w:r w:rsidR="006D327B">
              <w:rPr>
                <w:sz w:val="24"/>
              </w:rPr>
              <w:t>Visit to Green Core (local employer)</w:t>
            </w:r>
          </w:p>
        </w:tc>
      </w:tr>
      <w:tr w:rsidR="005451A3" w:rsidTr="00E17094">
        <w:trPr>
          <w:jc w:val="center"/>
        </w:trPr>
        <w:tc>
          <w:tcPr>
            <w:tcW w:w="1293" w:type="dxa"/>
            <w:shd w:val="clear" w:color="auto" w:fill="DEEAF6" w:themeFill="accent1" w:themeFillTint="33"/>
          </w:tcPr>
          <w:p w:rsidR="005451A3" w:rsidRPr="00E17094" w:rsidRDefault="005451A3" w:rsidP="00E17094">
            <w:pPr>
              <w:jc w:val="center"/>
              <w:rPr>
                <w:b/>
                <w:sz w:val="24"/>
              </w:rPr>
            </w:pPr>
            <w:r w:rsidRPr="00E17094">
              <w:rPr>
                <w:b/>
                <w:sz w:val="24"/>
              </w:rPr>
              <w:t>June</w:t>
            </w:r>
          </w:p>
        </w:tc>
        <w:tc>
          <w:tcPr>
            <w:tcW w:w="7491" w:type="dxa"/>
          </w:tcPr>
          <w:p w:rsidR="005451A3" w:rsidRDefault="005451A3" w:rsidP="005451A3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Work experience placements (Year 11,12,13,14)</w:t>
            </w:r>
          </w:p>
          <w:p w:rsidR="005451A3" w:rsidRDefault="005451A3" w:rsidP="005451A3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 w:rsidRPr="008464B0">
              <w:rPr>
                <w:sz w:val="24"/>
              </w:rPr>
              <w:t>Vocational pathways (Year 12,13,14)</w:t>
            </w:r>
          </w:p>
          <w:p w:rsidR="00090A39" w:rsidRDefault="00090A39" w:rsidP="005451A3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Year 11 (all classes) employer engagement - Visit to Royal Mail, Greenford</w:t>
            </w:r>
          </w:p>
          <w:p w:rsidR="005451A3" w:rsidRDefault="005451A3" w:rsidP="005451A3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Work experien</w:t>
            </w:r>
            <w:r w:rsidR="009B3B27">
              <w:rPr>
                <w:sz w:val="24"/>
              </w:rPr>
              <w:t>ce visit to Brompton Central Workshop, Greenford</w:t>
            </w:r>
            <w:r w:rsidR="00090A39">
              <w:rPr>
                <w:sz w:val="24"/>
              </w:rPr>
              <w:t xml:space="preserve"> Yr 10</w:t>
            </w:r>
          </w:p>
          <w:p w:rsidR="001128B5" w:rsidRDefault="00614210" w:rsidP="005451A3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Annual reviews</w:t>
            </w:r>
          </w:p>
          <w:p w:rsidR="00BB61E2" w:rsidRDefault="00BB61E2" w:rsidP="005451A3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 xml:space="preserve">DWP workshop with </w:t>
            </w:r>
            <w:r w:rsidR="001128B5">
              <w:rPr>
                <w:sz w:val="24"/>
              </w:rPr>
              <w:t xml:space="preserve">Year 8 - </w:t>
            </w:r>
            <w:r>
              <w:rPr>
                <w:sz w:val="24"/>
              </w:rPr>
              <w:t>Susan Mehmi</w:t>
            </w:r>
          </w:p>
          <w:p w:rsidR="005451A3" w:rsidRDefault="005451A3" w:rsidP="005451A3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Transition to further education</w:t>
            </w:r>
          </w:p>
          <w:p w:rsidR="005451A3" w:rsidRDefault="006D327B" w:rsidP="005451A3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Leaver’s assembly</w:t>
            </w:r>
          </w:p>
          <w:p w:rsidR="006D327B" w:rsidRPr="00AC5062" w:rsidRDefault="006D327B" w:rsidP="006D327B">
            <w:pPr>
              <w:pStyle w:val="ListParagraph"/>
              <w:rPr>
                <w:sz w:val="24"/>
              </w:rPr>
            </w:pPr>
          </w:p>
        </w:tc>
      </w:tr>
      <w:tr w:rsidR="005451A3" w:rsidTr="00E17094">
        <w:trPr>
          <w:jc w:val="center"/>
        </w:trPr>
        <w:tc>
          <w:tcPr>
            <w:tcW w:w="1293" w:type="dxa"/>
            <w:shd w:val="clear" w:color="auto" w:fill="DEEAF6" w:themeFill="accent1" w:themeFillTint="33"/>
          </w:tcPr>
          <w:p w:rsidR="005451A3" w:rsidRPr="00E17094" w:rsidRDefault="005451A3" w:rsidP="00E17094">
            <w:pPr>
              <w:jc w:val="center"/>
              <w:rPr>
                <w:b/>
                <w:sz w:val="24"/>
              </w:rPr>
            </w:pPr>
            <w:r w:rsidRPr="00E17094">
              <w:rPr>
                <w:b/>
                <w:sz w:val="24"/>
              </w:rPr>
              <w:lastRenderedPageBreak/>
              <w:t>July</w:t>
            </w:r>
          </w:p>
        </w:tc>
        <w:tc>
          <w:tcPr>
            <w:tcW w:w="7491" w:type="dxa"/>
          </w:tcPr>
          <w:p w:rsidR="005451A3" w:rsidRDefault="005451A3" w:rsidP="005451A3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Work experience placements (Year 12,13,14)</w:t>
            </w:r>
          </w:p>
          <w:p w:rsidR="005451A3" w:rsidRPr="00BF5826" w:rsidRDefault="005451A3" w:rsidP="005451A3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 w:rsidRPr="008464B0">
              <w:rPr>
                <w:sz w:val="24"/>
              </w:rPr>
              <w:t>Vocational pathways (Year 12,13,14)</w:t>
            </w:r>
          </w:p>
          <w:p w:rsidR="005451A3" w:rsidRDefault="005451A3" w:rsidP="005451A3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Transition period for all school leavers</w:t>
            </w:r>
          </w:p>
          <w:p w:rsidR="00BB61E2" w:rsidRDefault="00BB61E2" w:rsidP="005451A3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DWP workshop with Susan Mehmi</w:t>
            </w:r>
          </w:p>
          <w:p w:rsidR="005451A3" w:rsidRDefault="005451A3" w:rsidP="005451A3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Year 11s taster day – Vocational pathways</w:t>
            </w:r>
          </w:p>
          <w:p w:rsidR="006D327B" w:rsidRPr="008464B0" w:rsidRDefault="006D327B" w:rsidP="006D327B">
            <w:pPr>
              <w:pStyle w:val="ListParagraph"/>
              <w:rPr>
                <w:sz w:val="24"/>
              </w:rPr>
            </w:pPr>
          </w:p>
        </w:tc>
      </w:tr>
    </w:tbl>
    <w:p w:rsidR="00BB13DB" w:rsidRPr="00BB13DB" w:rsidRDefault="00BB13DB" w:rsidP="00BB13DB">
      <w:pPr>
        <w:rPr>
          <w:sz w:val="24"/>
        </w:rPr>
      </w:pPr>
    </w:p>
    <w:p w:rsidR="00BB13DB" w:rsidRPr="00CD6B5C" w:rsidRDefault="00BB13DB" w:rsidP="00AC354E">
      <w:pPr>
        <w:rPr>
          <w:sz w:val="24"/>
        </w:rPr>
      </w:pPr>
    </w:p>
    <w:sectPr w:rsidR="00BB13DB" w:rsidRPr="00CD6B5C" w:rsidSect="00E344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3B46"/>
    <w:multiLevelType w:val="hybridMultilevel"/>
    <w:tmpl w:val="3EFE12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C18D0"/>
    <w:multiLevelType w:val="hybridMultilevel"/>
    <w:tmpl w:val="16CC0B5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F076B"/>
    <w:multiLevelType w:val="hybridMultilevel"/>
    <w:tmpl w:val="602260D0"/>
    <w:lvl w:ilvl="0" w:tplc="23C222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058B2"/>
    <w:multiLevelType w:val="hybridMultilevel"/>
    <w:tmpl w:val="C77215E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C3A59"/>
    <w:multiLevelType w:val="hybridMultilevel"/>
    <w:tmpl w:val="5BFADC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95B86"/>
    <w:multiLevelType w:val="hybridMultilevel"/>
    <w:tmpl w:val="D2A23E54"/>
    <w:lvl w:ilvl="0" w:tplc="6616ED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14F4D"/>
    <w:multiLevelType w:val="hybridMultilevel"/>
    <w:tmpl w:val="14BCC0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14E87"/>
    <w:multiLevelType w:val="hybridMultilevel"/>
    <w:tmpl w:val="3A0EB4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C1F32"/>
    <w:multiLevelType w:val="hybridMultilevel"/>
    <w:tmpl w:val="AB92B1C6"/>
    <w:lvl w:ilvl="0" w:tplc="23C222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B424F"/>
    <w:multiLevelType w:val="hybridMultilevel"/>
    <w:tmpl w:val="80744D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94832"/>
    <w:multiLevelType w:val="hybridMultilevel"/>
    <w:tmpl w:val="B888C2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37AF5"/>
    <w:multiLevelType w:val="hybridMultilevel"/>
    <w:tmpl w:val="A5808B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70ECB"/>
    <w:multiLevelType w:val="hybridMultilevel"/>
    <w:tmpl w:val="4344FB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210226"/>
    <w:multiLevelType w:val="hybridMultilevel"/>
    <w:tmpl w:val="258A6C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315C8C"/>
    <w:multiLevelType w:val="hybridMultilevel"/>
    <w:tmpl w:val="599063F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574719"/>
    <w:multiLevelType w:val="hybridMultilevel"/>
    <w:tmpl w:val="9B82433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A5D86"/>
    <w:multiLevelType w:val="hybridMultilevel"/>
    <w:tmpl w:val="6A0479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7"/>
  </w:num>
  <w:num w:numId="5">
    <w:abstractNumId w:val="16"/>
  </w:num>
  <w:num w:numId="6">
    <w:abstractNumId w:val="13"/>
  </w:num>
  <w:num w:numId="7">
    <w:abstractNumId w:val="9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2"/>
  </w:num>
  <w:num w:numId="13">
    <w:abstractNumId w:val="8"/>
  </w:num>
  <w:num w:numId="14">
    <w:abstractNumId w:val="1"/>
  </w:num>
  <w:num w:numId="15">
    <w:abstractNumId w:val="14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09"/>
    <w:rsid w:val="000029E3"/>
    <w:rsid w:val="000202D8"/>
    <w:rsid w:val="0003686F"/>
    <w:rsid w:val="000477B6"/>
    <w:rsid w:val="000512BF"/>
    <w:rsid w:val="00055184"/>
    <w:rsid w:val="00064EA5"/>
    <w:rsid w:val="0007054A"/>
    <w:rsid w:val="00072C14"/>
    <w:rsid w:val="0008580A"/>
    <w:rsid w:val="00090A39"/>
    <w:rsid w:val="000B5EDD"/>
    <w:rsid w:val="000D53EB"/>
    <w:rsid w:val="00101B31"/>
    <w:rsid w:val="001128B5"/>
    <w:rsid w:val="00127129"/>
    <w:rsid w:val="00131108"/>
    <w:rsid w:val="00166043"/>
    <w:rsid w:val="00167D86"/>
    <w:rsid w:val="00171C0D"/>
    <w:rsid w:val="001919BD"/>
    <w:rsid w:val="001A5B36"/>
    <w:rsid w:val="001B5125"/>
    <w:rsid w:val="001C7ED4"/>
    <w:rsid w:val="001E4E37"/>
    <w:rsid w:val="00210300"/>
    <w:rsid w:val="00217BC5"/>
    <w:rsid w:val="00237E53"/>
    <w:rsid w:val="00247C24"/>
    <w:rsid w:val="002C5324"/>
    <w:rsid w:val="002D44C3"/>
    <w:rsid w:val="002F0B6F"/>
    <w:rsid w:val="002F3D9B"/>
    <w:rsid w:val="0030087B"/>
    <w:rsid w:val="00316A07"/>
    <w:rsid w:val="00337D18"/>
    <w:rsid w:val="003515F8"/>
    <w:rsid w:val="0039457F"/>
    <w:rsid w:val="0039495C"/>
    <w:rsid w:val="00397327"/>
    <w:rsid w:val="003A4FE0"/>
    <w:rsid w:val="003B4870"/>
    <w:rsid w:val="003B5D79"/>
    <w:rsid w:val="003E1924"/>
    <w:rsid w:val="003F5B45"/>
    <w:rsid w:val="00403282"/>
    <w:rsid w:val="00417595"/>
    <w:rsid w:val="004226E0"/>
    <w:rsid w:val="00453D5B"/>
    <w:rsid w:val="004616AF"/>
    <w:rsid w:val="004635F8"/>
    <w:rsid w:val="00464789"/>
    <w:rsid w:val="00495A7F"/>
    <w:rsid w:val="004A019C"/>
    <w:rsid w:val="004A6362"/>
    <w:rsid w:val="004B05CE"/>
    <w:rsid w:val="004C5CB6"/>
    <w:rsid w:val="00512981"/>
    <w:rsid w:val="005250FD"/>
    <w:rsid w:val="005300F7"/>
    <w:rsid w:val="005451A3"/>
    <w:rsid w:val="005475C2"/>
    <w:rsid w:val="005617DB"/>
    <w:rsid w:val="005771A2"/>
    <w:rsid w:val="005C35C4"/>
    <w:rsid w:val="005E3FBD"/>
    <w:rsid w:val="005E41CA"/>
    <w:rsid w:val="005F569B"/>
    <w:rsid w:val="00611950"/>
    <w:rsid w:val="00614210"/>
    <w:rsid w:val="00625699"/>
    <w:rsid w:val="00657E9C"/>
    <w:rsid w:val="006636C3"/>
    <w:rsid w:val="006A790B"/>
    <w:rsid w:val="006D327B"/>
    <w:rsid w:val="00701C40"/>
    <w:rsid w:val="00711C13"/>
    <w:rsid w:val="0074505C"/>
    <w:rsid w:val="00745B9C"/>
    <w:rsid w:val="00774083"/>
    <w:rsid w:val="007A02EA"/>
    <w:rsid w:val="007D00EF"/>
    <w:rsid w:val="0081451D"/>
    <w:rsid w:val="0083072C"/>
    <w:rsid w:val="00841FF1"/>
    <w:rsid w:val="008464B0"/>
    <w:rsid w:val="0087188D"/>
    <w:rsid w:val="0088200D"/>
    <w:rsid w:val="00896897"/>
    <w:rsid w:val="008A16D0"/>
    <w:rsid w:val="008A45BC"/>
    <w:rsid w:val="008B0844"/>
    <w:rsid w:val="008B6CFB"/>
    <w:rsid w:val="008B7C75"/>
    <w:rsid w:val="008E1F06"/>
    <w:rsid w:val="008E4150"/>
    <w:rsid w:val="008E66A4"/>
    <w:rsid w:val="00906DB6"/>
    <w:rsid w:val="009139C9"/>
    <w:rsid w:val="00935311"/>
    <w:rsid w:val="009425EB"/>
    <w:rsid w:val="00953938"/>
    <w:rsid w:val="009600C2"/>
    <w:rsid w:val="00965D90"/>
    <w:rsid w:val="00971499"/>
    <w:rsid w:val="009B3B27"/>
    <w:rsid w:val="009D497B"/>
    <w:rsid w:val="00A47B5C"/>
    <w:rsid w:val="00A669B4"/>
    <w:rsid w:val="00A733F4"/>
    <w:rsid w:val="00A93473"/>
    <w:rsid w:val="00AC354E"/>
    <w:rsid w:val="00AC5062"/>
    <w:rsid w:val="00AD25E3"/>
    <w:rsid w:val="00AE2D18"/>
    <w:rsid w:val="00B04EB7"/>
    <w:rsid w:val="00B30750"/>
    <w:rsid w:val="00B47BB7"/>
    <w:rsid w:val="00B84BDE"/>
    <w:rsid w:val="00BA6C4B"/>
    <w:rsid w:val="00BB13DB"/>
    <w:rsid w:val="00BB61E2"/>
    <w:rsid w:val="00BF5826"/>
    <w:rsid w:val="00C002B3"/>
    <w:rsid w:val="00C05E55"/>
    <w:rsid w:val="00C14B81"/>
    <w:rsid w:val="00C2068A"/>
    <w:rsid w:val="00C36938"/>
    <w:rsid w:val="00C619B6"/>
    <w:rsid w:val="00C830E9"/>
    <w:rsid w:val="00C86B02"/>
    <w:rsid w:val="00CB1C01"/>
    <w:rsid w:val="00CB6429"/>
    <w:rsid w:val="00CC67CC"/>
    <w:rsid w:val="00CD6B5C"/>
    <w:rsid w:val="00CE12E6"/>
    <w:rsid w:val="00CF5289"/>
    <w:rsid w:val="00CF5DB1"/>
    <w:rsid w:val="00D14713"/>
    <w:rsid w:val="00D17746"/>
    <w:rsid w:val="00D34829"/>
    <w:rsid w:val="00D612A9"/>
    <w:rsid w:val="00D74E70"/>
    <w:rsid w:val="00D87C09"/>
    <w:rsid w:val="00DA1046"/>
    <w:rsid w:val="00DA616B"/>
    <w:rsid w:val="00DB388D"/>
    <w:rsid w:val="00DB6B2F"/>
    <w:rsid w:val="00DD3F50"/>
    <w:rsid w:val="00DF50E4"/>
    <w:rsid w:val="00DF53F2"/>
    <w:rsid w:val="00E17094"/>
    <w:rsid w:val="00E34404"/>
    <w:rsid w:val="00E34A60"/>
    <w:rsid w:val="00E40A00"/>
    <w:rsid w:val="00E4273F"/>
    <w:rsid w:val="00E5659D"/>
    <w:rsid w:val="00E602B7"/>
    <w:rsid w:val="00E637A3"/>
    <w:rsid w:val="00E6590C"/>
    <w:rsid w:val="00E6637B"/>
    <w:rsid w:val="00E72482"/>
    <w:rsid w:val="00E92D2F"/>
    <w:rsid w:val="00EB028F"/>
    <w:rsid w:val="00ED02B7"/>
    <w:rsid w:val="00ED71C4"/>
    <w:rsid w:val="00EF28A7"/>
    <w:rsid w:val="00F04067"/>
    <w:rsid w:val="00F04871"/>
    <w:rsid w:val="00F1412D"/>
    <w:rsid w:val="00F14E28"/>
    <w:rsid w:val="00F44157"/>
    <w:rsid w:val="00F556DD"/>
    <w:rsid w:val="00F66C2D"/>
    <w:rsid w:val="00F6705C"/>
    <w:rsid w:val="00F90009"/>
    <w:rsid w:val="00F960EF"/>
    <w:rsid w:val="00FA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47A89-CD27-40C6-9AEE-B68442D4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1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skabhoo.312</dc:creator>
  <cp:keywords/>
  <dc:description/>
  <cp:lastModifiedBy>ANorris.312</cp:lastModifiedBy>
  <cp:revision>2</cp:revision>
  <dcterms:created xsi:type="dcterms:W3CDTF">2024-06-07T10:38:00Z</dcterms:created>
  <dcterms:modified xsi:type="dcterms:W3CDTF">2024-06-07T10:38:00Z</dcterms:modified>
</cp:coreProperties>
</file>